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AF" w:rsidRDefault="00B14C2F">
      <w:pPr>
        <w:rPr>
          <w:rFonts w:eastAsia="仿宋_GB2312"/>
          <w:sz w:val="30"/>
          <w:szCs w:val="30"/>
          <w:lang w:bidi="ar"/>
        </w:rPr>
      </w:pPr>
      <w:r>
        <w:rPr>
          <w:rFonts w:eastAsia="仿宋_GB2312" w:hint="eastAsia"/>
          <w:sz w:val="30"/>
          <w:szCs w:val="30"/>
          <w:lang w:bidi="ar"/>
        </w:rPr>
        <w:t>附件：</w:t>
      </w:r>
    </w:p>
    <w:tbl>
      <w:tblPr>
        <w:tblStyle w:val="a6"/>
        <w:tblW w:w="8523" w:type="dxa"/>
        <w:tblLayout w:type="fixed"/>
        <w:tblLook w:val="04A0" w:firstRow="1" w:lastRow="0" w:firstColumn="1" w:lastColumn="0" w:noHBand="0" w:noVBand="1"/>
      </w:tblPr>
      <w:tblGrid>
        <w:gridCol w:w="789"/>
        <w:gridCol w:w="1560"/>
        <w:gridCol w:w="4665"/>
        <w:gridCol w:w="1509"/>
      </w:tblGrid>
      <w:tr w:rsidR="004C6EAF">
        <w:tc>
          <w:tcPr>
            <w:tcW w:w="8523" w:type="dxa"/>
            <w:gridSpan w:val="4"/>
            <w:tcBorders>
              <w:top w:val="nil"/>
              <w:left w:val="nil"/>
              <w:right w:val="nil"/>
            </w:tcBorders>
          </w:tcPr>
          <w:p w:rsidR="00B14C2F" w:rsidRDefault="00B14C2F" w:rsidP="00B14C2F">
            <w:pPr>
              <w:tabs>
                <w:tab w:val="left" w:pos="1447"/>
              </w:tabs>
              <w:jc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eastAsia="仿宋_GB2312" w:hint="eastAsia"/>
                <w:b/>
                <w:bCs/>
                <w:sz w:val="30"/>
                <w:szCs w:val="30"/>
                <w:lang w:bidi="ar"/>
              </w:rPr>
              <w:t>截止</w:t>
            </w:r>
            <w:r>
              <w:rPr>
                <w:rFonts w:eastAsia="仿宋_GB2312" w:hint="eastAsia"/>
                <w:b/>
                <w:bCs/>
                <w:sz w:val="30"/>
                <w:szCs w:val="30"/>
                <w:lang w:bidi="ar"/>
              </w:rPr>
              <w:t>6</w:t>
            </w:r>
            <w:r>
              <w:rPr>
                <w:rFonts w:eastAsia="仿宋_GB2312" w:hint="eastAsia"/>
                <w:b/>
                <w:bCs/>
                <w:sz w:val="30"/>
                <w:szCs w:val="30"/>
                <w:lang w:bidi="ar"/>
              </w:rPr>
              <w:t>月</w:t>
            </w:r>
            <w:r>
              <w:rPr>
                <w:rFonts w:eastAsia="仿宋_GB2312" w:hint="eastAsia"/>
                <w:b/>
                <w:bCs/>
                <w:sz w:val="30"/>
                <w:szCs w:val="30"/>
                <w:lang w:bidi="ar"/>
              </w:rPr>
              <w:t>21</w:t>
            </w:r>
            <w:r>
              <w:rPr>
                <w:rFonts w:eastAsia="仿宋_GB2312" w:hint="eastAsia"/>
                <w:b/>
                <w:bCs/>
                <w:sz w:val="30"/>
                <w:szCs w:val="30"/>
                <w:lang w:bidi="ar"/>
              </w:rPr>
              <w:t>日我校零余额项目支出进度为零的指标</w:t>
            </w:r>
          </w:p>
          <w:p w:rsidR="004C6EAF" w:rsidRDefault="00B14C2F" w:rsidP="00B14C2F">
            <w:pPr>
              <w:tabs>
                <w:tab w:val="left" w:pos="1447"/>
              </w:tabs>
              <w:jc w:val="right"/>
              <w:rPr>
                <w:rFonts w:eastAsia="仿宋_GB2312"/>
                <w:b/>
                <w:bCs/>
                <w:sz w:val="30"/>
                <w:szCs w:val="30"/>
                <w:lang w:bidi="ar"/>
              </w:rPr>
            </w:pPr>
            <w:r>
              <w:rPr>
                <w:rFonts w:eastAsia="仿宋_GB2312" w:hint="eastAsia"/>
                <w:sz w:val="30"/>
                <w:szCs w:val="30"/>
                <w:lang w:bidi="ar"/>
              </w:rPr>
              <w:t>单位：元</w:t>
            </w:r>
            <w:bookmarkStart w:id="0" w:name="_GoBack"/>
            <w:bookmarkEnd w:id="0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jc w:val="center"/>
              <w:rPr>
                <w:rFonts w:eastAsia="仿宋_GB2312"/>
                <w:b/>
                <w:bCs/>
                <w:sz w:val="24"/>
                <w:lang w:bidi="ar"/>
              </w:rPr>
            </w:pPr>
            <w:r>
              <w:rPr>
                <w:rFonts w:eastAsia="仿宋_GB2312" w:hint="eastAsia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jc w:val="center"/>
              <w:rPr>
                <w:rFonts w:eastAsia="仿宋_GB2312"/>
                <w:b/>
                <w:bCs/>
                <w:sz w:val="24"/>
                <w:lang w:bidi="ar"/>
              </w:rPr>
            </w:pPr>
            <w:r>
              <w:rPr>
                <w:rFonts w:eastAsia="仿宋_GB2312" w:hint="eastAsia"/>
                <w:b/>
                <w:bCs/>
                <w:sz w:val="24"/>
                <w:lang w:bidi="ar"/>
              </w:rPr>
              <w:t>下达金额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jc w:val="center"/>
              <w:rPr>
                <w:rFonts w:eastAsia="仿宋_GB2312"/>
                <w:b/>
                <w:bCs/>
                <w:sz w:val="24"/>
                <w:lang w:bidi="ar"/>
              </w:rPr>
            </w:pPr>
            <w:r>
              <w:rPr>
                <w:rFonts w:eastAsia="仿宋_GB2312" w:hint="eastAsia"/>
                <w:b/>
                <w:bCs/>
                <w:sz w:val="24"/>
                <w:lang w:bidi="ar"/>
              </w:rPr>
              <w:t>指标摘要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jc w:val="center"/>
              <w:rPr>
                <w:rFonts w:eastAsia="仿宋_GB2312"/>
                <w:b/>
                <w:bCs/>
                <w:sz w:val="24"/>
                <w:lang w:bidi="ar"/>
              </w:rPr>
            </w:pPr>
            <w:r>
              <w:rPr>
                <w:rFonts w:eastAsia="仿宋_GB2312" w:hint="eastAsia"/>
                <w:b/>
                <w:bCs/>
                <w:sz w:val="24"/>
                <w:lang w:bidi="ar"/>
              </w:rPr>
              <w:t>项目负责人</w:t>
            </w:r>
          </w:p>
        </w:tc>
      </w:tr>
      <w:tr w:rsidR="004C6EAF">
        <w:trPr>
          <w:trHeight w:val="272"/>
        </w:trPr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2,999.30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森林高效可持续经营模式研究与示范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陈红跃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3,109.62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巨大口蘑菌种生产的标准化研究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莫美华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9,180.00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年中央财政重大农业技术推广省级单位资金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秦启伟</w:t>
            </w:r>
          </w:p>
        </w:tc>
      </w:tr>
      <w:tr w:rsidR="004C6EAF">
        <w:trPr>
          <w:trHeight w:val="375"/>
        </w:trPr>
        <w:tc>
          <w:tcPr>
            <w:tcW w:w="789" w:type="dxa"/>
            <w:vMerge w:val="restart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10,000.00</w:t>
            </w:r>
          </w:p>
        </w:tc>
        <w:tc>
          <w:tcPr>
            <w:tcW w:w="4665" w:type="dxa"/>
            <w:vMerge w:val="restart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年省级教育发展专项教育工作项目（第二批）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陈少雄</w:t>
            </w:r>
          </w:p>
        </w:tc>
      </w:tr>
      <w:tr w:rsidR="004C6EAF">
        <w:trPr>
          <w:trHeight w:val="259"/>
        </w:trPr>
        <w:tc>
          <w:tcPr>
            <w:tcW w:w="789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Merge/>
            <w:vAlign w:val="center"/>
          </w:tcPr>
          <w:p w:rsidR="004C6EAF" w:rsidRDefault="004C6E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665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13,274.58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粤华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号等油茶优良无性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系推广</w:t>
            </w:r>
            <w:proofErr w:type="gramEnd"/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黄永芳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16,240.00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金钱树盆栽产品质量标准制订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廖飞雄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年教育工作项目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来粤留学生奖学金（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余让才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23,259.35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以农产品为单元的广东省现代农业产业技术体系创新团队建设项目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何业华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29,067.00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农用无人机风力授粉作业效果评价体系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李继宇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年度国家励志奖学金及普通高校助学金（高等教育）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邱亚洪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31,773.88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以农产品为单元的广东省现代农业产业技术体系创新团队建设项目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张志祥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33,238.08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广东地区草鱼种质资源现状调查及评估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35,462.26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广东有机猕猴桃标准化生产技术规程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陈日远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52,800.00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林业科技推广示范补助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邓小梅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扶持建立思想理论动态分析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研判机制</w:t>
            </w:r>
            <w:proofErr w:type="gramEnd"/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张丰清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59,141.00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黄梁木高效栽培技术规程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唏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64,110.60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海洋与渔业科技对外合作及生态环境保护研究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王春铭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85,480.00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“一稻两鸭”高效绿色生产技术规程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章家恩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年内外经贸发展与口岸建设专项资金“走出去”事项（第二批）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余让才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122,752.76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现代农业基础设施建设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刘德武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126,203.74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广东省农业技术需求研究与示范项目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刘吉平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132,245.66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华南农业大学国家兽医微生物耐药性风险评估实验室项目（中央投资）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刘雅红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148,250.00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公共机构节能项目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蔡茂华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年推进教育现代化（美育发展资金）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郑颜文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182,272.00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华南农业大学国家水稻种植机械化生产科技创新基地项目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罗锡文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年高校学生服兵役国家资助资金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预安排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邱亚洪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年广东大学生科技创新培育专项资金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张耿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年度省级示范性创业孵化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基地奖补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华南农业大学创新创业孵化基地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张耿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创业大赛启动仪式组织实施经费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张耿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601,500.00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广东省普通高校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年本专科生国家奖助学金中央预安排资金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邱亚洪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676,400.00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预安排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年本专科生国家奖学金（中央）（高等教育）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邱亚洪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1,251,585.21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华南农业大学生命科学学院和六一操场沿线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架空高压线路电缆落地改造工程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邱昀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2,052,000.00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年研究生国家奖学金预安排资金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彭新湘</w:t>
            </w:r>
          </w:p>
        </w:tc>
      </w:tr>
      <w:tr w:rsidR="004C6EAF">
        <w:trPr>
          <w:trHeight w:val="116"/>
        </w:trPr>
        <w:tc>
          <w:tcPr>
            <w:tcW w:w="789" w:type="dxa"/>
            <w:vMerge w:val="restart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60" w:type="dxa"/>
            <w:vMerge w:val="restart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2,300,000.00</w:t>
            </w:r>
          </w:p>
        </w:tc>
        <w:tc>
          <w:tcPr>
            <w:tcW w:w="4665" w:type="dxa"/>
            <w:vMerge w:val="restart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省重点人才工程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梁业如</w:t>
            </w:r>
          </w:p>
        </w:tc>
      </w:tr>
      <w:tr w:rsidR="004C6EAF">
        <w:trPr>
          <w:trHeight w:val="184"/>
        </w:trPr>
        <w:tc>
          <w:tcPr>
            <w:tcW w:w="789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Merge/>
            <w:vAlign w:val="center"/>
          </w:tcPr>
          <w:p w:rsidR="004C6EAF" w:rsidRDefault="004C6E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665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陈少华</w:t>
            </w:r>
          </w:p>
        </w:tc>
      </w:tr>
      <w:tr w:rsidR="004C6EAF">
        <w:trPr>
          <w:trHeight w:val="147"/>
        </w:trPr>
        <w:tc>
          <w:tcPr>
            <w:tcW w:w="789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Merge/>
            <w:vAlign w:val="center"/>
          </w:tcPr>
          <w:p w:rsidR="004C6EAF" w:rsidRDefault="004C6E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665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邝健飞</w:t>
            </w:r>
          </w:p>
        </w:tc>
      </w:tr>
      <w:tr w:rsidR="004C6EAF">
        <w:trPr>
          <w:trHeight w:val="175"/>
        </w:trPr>
        <w:tc>
          <w:tcPr>
            <w:tcW w:w="789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vMerge/>
            <w:vAlign w:val="center"/>
          </w:tcPr>
          <w:p w:rsidR="004C6EAF" w:rsidRDefault="004C6EA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665" w:type="dxa"/>
            <w:vMerge/>
            <w:vAlign w:val="center"/>
          </w:tcPr>
          <w:p w:rsidR="004C6EAF" w:rsidRDefault="004C6E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林丕源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2,600,310.99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蔬菜“三高”农业新技术与品种的集成与示范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吕建秋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3,470,000.00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年中央支持地方高校发展专项提前下达资金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刘锋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4,692,300.00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年研究生学业奖学金预安排资金（省级）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林丕源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6,055,000.00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年本专科生国家励志奖学金预安排资金（中央）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彭新湘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6,770,700.00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甘蔗全程机械化科研基地建设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刘庆庭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8,050,000.00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甘蔗全程机械化科研基地建设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刘庆庭</w:t>
            </w:r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10,020,000.00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农业部华南水稻病虫农业科学观测实验站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唐湘如</w:t>
            </w:r>
            <w:proofErr w:type="gramEnd"/>
          </w:p>
        </w:tc>
      </w:tr>
      <w:tr w:rsidR="004C6EAF">
        <w:tc>
          <w:tcPr>
            <w:tcW w:w="78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60" w:type="dxa"/>
            <w:vAlign w:val="center"/>
          </w:tcPr>
          <w:p w:rsidR="004C6EAF" w:rsidRDefault="00B14C2F">
            <w:pPr>
              <w:widowControl/>
              <w:jc w:val="right"/>
              <w:textAlignment w:val="center"/>
              <w:rPr>
                <w:rFonts w:eastAsia="仿宋_GB2312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10,730,000.00</w:t>
            </w:r>
          </w:p>
        </w:tc>
        <w:tc>
          <w:tcPr>
            <w:tcW w:w="4665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农业部华南地区作物栽培科学观测实验站</w:t>
            </w:r>
          </w:p>
        </w:tc>
        <w:tc>
          <w:tcPr>
            <w:tcW w:w="1509" w:type="dxa"/>
            <w:vAlign w:val="center"/>
          </w:tcPr>
          <w:p w:rsidR="004C6EAF" w:rsidRDefault="00B14C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周国辉</w:t>
            </w:r>
          </w:p>
        </w:tc>
      </w:tr>
    </w:tbl>
    <w:p w:rsidR="004C6EAF" w:rsidRDefault="004C6EAF">
      <w:pPr>
        <w:rPr>
          <w:rFonts w:eastAsia="仿宋_GB2312"/>
          <w:sz w:val="30"/>
          <w:szCs w:val="30"/>
          <w:lang w:bidi="ar"/>
        </w:rPr>
      </w:pPr>
    </w:p>
    <w:p w:rsidR="004C6EAF" w:rsidRDefault="004C6EAF">
      <w:pPr>
        <w:rPr>
          <w:rFonts w:eastAsia="仿宋_GB2312"/>
          <w:sz w:val="30"/>
          <w:szCs w:val="30"/>
          <w:lang w:bidi="ar"/>
        </w:rPr>
      </w:pPr>
    </w:p>
    <w:sectPr w:rsidR="004C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AF"/>
    <w:rsid w:val="004C6EAF"/>
    <w:rsid w:val="00B14C2F"/>
    <w:rsid w:val="1DA24C81"/>
    <w:rsid w:val="23D827F9"/>
    <w:rsid w:val="24EA34DA"/>
    <w:rsid w:val="42B82F21"/>
    <w:rsid w:val="52E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44EBF2-E9C1-4193-8943-17DEFC7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bsharetext">
    <w:name w:val="bshar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董绍娴</cp:lastModifiedBy>
  <cp:revision>2</cp:revision>
  <dcterms:created xsi:type="dcterms:W3CDTF">2014-10-29T12:08:00Z</dcterms:created>
  <dcterms:modified xsi:type="dcterms:W3CDTF">2018-06-22T09:02:00Z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