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76" w:lineRule="exact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widowControl/>
        <w:tabs>
          <w:tab w:val="left" w:pos="420"/>
        </w:tabs>
        <w:adjustRightInd w:val="0"/>
        <w:spacing w:after="120" w:afterLines="5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包干制项目绩效预算备案表</w:t>
      </w:r>
    </w:p>
    <w:tbl>
      <w:tblPr>
        <w:tblStyle w:val="2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3072"/>
        <w:gridCol w:w="2283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经费卡号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课题起止时间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预算绩效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课题负责人签字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签字：            日期：      年   月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学院审核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签字：            日期：      年   月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此表应在项目立项时提出，中途不得变更。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包干制项目绩效支出上限为间接费用（参照本办法第十三条规定）扣除管理费后的余额。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此表一式三份，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科学研究院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、财务部门、项目负责人各一份。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jc w:val="left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pacing w:after="240" w:afterLines="100" w:line="576" w:lineRule="exact"/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color w:val="000000"/>
          <w:sz w:val="28"/>
          <w:szCs w:val="28"/>
        </w:rPr>
        <w:br w:type="page"/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tabs>
          <w:tab w:val="left" w:pos="420"/>
        </w:tabs>
        <w:adjustRightInd w:val="0"/>
        <w:spacing w:after="120" w:afterLines="50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课题组绩效考核支出申请表</w:t>
      </w:r>
    </w:p>
    <w:p>
      <w:pPr>
        <w:widowControl/>
        <w:tabs>
          <w:tab w:val="left" w:pos="420"/>
        </w:tabs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Calibri" w:hAnsi="Calibri" w:eastAsia="仿宋"/>
          <w:color w:val="000000"/>
          <w:kern w:val="0"/>
          <w:sz w:val="28"/>
          <w:szCs w:val="28"/>
        </w:rPr>
        <w:t xml:space="preserve">                                 经办人：</w:t>
      </w:r>
    </w:p>
    <w:tbl>
      <w:tblPr>
        <w:tblStyle w:val="2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66"/>
        <w:gridCol w:w="1904"/>
        <w:gridCol w:w="299"/>
        <w:gridCol w:w="1316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经费卡号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课题起止时间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课题完成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科研实绩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绩效支出金额(元)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课题负责人签字</w:t>
            </w:r>
          </w:p>
        </w:tc>
        <w:tc>
          <w:tcPr>
            <w:tcW w:w="7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签字：            日期：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学院审核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签字：            盖章：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科学研究院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签字：            盖章：      年   月   日</w:t>
            </w:r>
          </w:p>
        </w:tc>
      </w:tr>
    </w:tbl>
    <w:p>
      <w:pPr>
        <w:jc w:val="left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pacing w:after="240" w:afterLines="100" w:line="576" w:lineRule="exact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华南农业大学自然科学类纵向科研项目</w:t>
      </w:r>
    </w:p>
    <w:p>
      <w:pPr>
        <w:spacing w:after="120" w:afterLines="50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经费预算调整申请及审批表</w:t>
      </w:r>
    </w:p>
    <w:tbl>
      <w:tblPr>
        <w:tblStyle w:val="2"/>
        <w:tblW w:w="9113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140"/>
        <w:gridCol w:w="1701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1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z w:val="24"/>
              </w:rPr>
              <w:t>项目名称（立项编号）：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z w:val="24"/>
              </w:rPr>
              <w:t>项目来源（经费卡号）：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z w:val="24"/>
              </w:rPr>
              <w:t>项目负责人：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z w:val="24"/>
              </w:rPr>
              <w:t>项目执行期：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预算科目名称</w:t>
            </w: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（以合同任务书为准）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合同任务书预算经费(万元)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调整金额（万元）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调整后预算经费（万元）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经费支出预算合计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（一）直接费用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设备费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（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）购置设备费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）试制设备费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）设备改造和租赁费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材料费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测试化验加工费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燃料动力费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差旅费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会议费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国际合作与交流费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出版/文献/信息传播/知识产权事务费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劳务费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专家咨询费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其他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（二）间接费用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管理费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绩效支出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其他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1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预算调整申请理由：（可附页）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13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项目负责人承诺以上所填数据真实无误。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项目负责人：                    学院（部）公章：</w:t>
            </w: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       年  月  日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1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科学研究院审核意见：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经办人：                    公章：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    年  月  日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1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财务处审核意见：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经办人：                    公章：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    年  月  日                 年  月  日 </w:t>
            </w:r>
          </w:p>
        </w:tc>
      </w:tr>
    </w:tbl>
    <w:p>
      <w:pPr>
        <w:spacing w:after="240" w:afterLines="100" w:line="576" w:lineRule="exact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4</w:t>
      </w:r>
    </w:p>
    <w:p>
      <w:pPr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华南农业大学人文社科类纵向科研项目</w:t>
      </w:r>
    </w:p>
    <w:p>
      <w:pPr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经费预算调整申请及审批表</w:t>
      </w:r>
    </w:p>
    <w:tbl>
      <w:tblPr>
        <w:tblStyle w:val="2"/>
        <w:tblW w:w="948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16"/>
        <w:gridCol w:w="1965"/>
        <w:gridCol w:w="156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8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z w:val="24"/>
              </w:rPr>
              <w:t>项目名称（立项编号）：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z w:val="24"/>
              </w:rPr>
              <w:t>项目来源（经费卡号）：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z w:val="24"/>
              </w:rPr>
              <w:t>项目负责人：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z w:val="24"/>
              </w:rPr>
              <w:t>项目执行期：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预算科目名称</w:t>
            </w: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（以合同任务书为准）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合同任务书预算经费(元)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调整金额（元）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调整后预算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经费（元）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经费支出预算合计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（一）直接费用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设备费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资料费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差旅费/ 会议费/国际合作与交流费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数据采集费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印刷出版费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劳务费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专家咨询费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其他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（二）间接费用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管理费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绩效支出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. 其他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948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预算调整申请理由：（可附页）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948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项目负责人承诺以上所填数据真实无误。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项目负责人：                    学院（部）公章：</w:t>
            </w: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       年  月  日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948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科学研究院审核意见：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经办人：                    公章：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    年  月  日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8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财务处审核意见：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经办人：                    公章：</w:t>
            </w:r>
          </w:p>
          <w:p>
            <w:pPr>
              <w:spacing w:line="360" w:lineRule="auto"/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    年  月  日                 年  月  日 </w:t>
            </w:r>
          </w:p>
        </w:tc>
      </w:tr>
    </w:tbl>
    <w:p>
      <w:pPr>
        <w:spacing w:line="520" w:lineRule="exact"/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01972"/>
    <w:rsid w:val="50201972"/>
    <w:rsid w:val="7A2E0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2022-02-25T09:22:00Z</dcterms:created>
  <dc:creator>effie</dc:creator>
  <cp:lastModifiedBy>effie</cp:lastModifiedBy>
  <dcterms:modified xsi:type="dcterms:W3CDTF">2022-02-25T09:25:27Z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AFF2B3B552E348A9ADA7C3951A509A81</vt:lpwstr>
  </property>
</Properties>
</file>